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AE" w:rsidRPr="00C522AE" w:rsidRDefault="00C522AE" w:rsidP="00DA099D">
      <w:pPr>
        <w:jc w:val="center"/>
        <w:rPr>
          <w:b/>
          <w:sz w:val="28"/>
          <w:szCs w:val="28"/>
          <w:u w:val="single"/>
        </w:rPr>
      </w:pPr>
      <w:r w:rsidRPr="00C522AE">
        <w:rPr>
          <w:b/>
          <w:sz w:val="28"/>
          <w:szCs w:val="28"/>
          <w:u w:val="single"/>
        </w:rPr>
        <w:t>Conseil ED de juin 2018</w:t>
      </w:r>
    </w:p>
    <w:p w:rsidR="00C522AE" w:rsidRPr="00AC4D76" w:rsidRDefault="00AC4D76" w:rsidP="00AC4D76">
      <w:pPr>
        <w:rPr>
          <w:b/>
          <w:u w:val="single"/>
        </w:rPr>
      </w:pPr>
      <w:r w:rsidRPr="00AC4D76">
        <w:rPr>
          <w:b/>
          <w:u w:val="single"/>
        </w:rPr>
        <w:t>1-</w:t>
      </w:r>
      <w:r>
        <w:rPr>
          <w:b/>
          <w:u w:val="single"/>
        </w:rPr>
        <w:t xml:space="preserve"> </w:t>
      </w:r>
      <w:r w:rsidR="00EB3B2C" w:rsidRPr="00AC4D76">
        <w:rPr>
          <w:b/>
          <w:u w:val="single"/>
        </w:rPr>
        <w:t>Approbation du PV du 12 avril 2018</w:t>
      </w:r>
    </w:p>
    <w:p w:rsidR="00EB3B2C" w:rsidRDefault="00EB3B2C" w:rsidP="00890E71">
      <w:pPr>
        <w:ind w:left="360"/>
      </w:pPr>
      <w:r>
        <w:t>Adopté :</w:t>
      </w:r>
      <w:r w:rsidR="00FA44B1">
        <w:t xml:space="preserve"> 14 pour, 1 non vote</w:t>
      </w:r>
    </w:p>
    <w:p w:rsidR="00890E71" w:rsidRDefault="00890E71" w:rsidP="00890E71">
      <w:pPr>
        <w:ind w:left="360"/>
      </w:pPr>
    </w:p>
    <w:p w:rsidR="00C522AE" w:rsidRPr="00EB3B2C" w:rsidRDefault="00EB3B2C" w:rsidP="00EB3B2C">
      <w:pPr>
        <w:rPr>
          <w:b/>
          <w:u w:val="single"/>
        </w:rPr>
      </w:pPr>
      <w:r>
        <w:rPr>
          <w:b/>
          <w:u w:val="single"/>
        </w:rPr>
        <w:t>2</w:t>
      </w:r>
      <w:r w:rsidRPr="00EB3B2C">
        <w:rPr>
          <w:b/>
          <w:u w:val="single"/>
        </w:rPr>
        <w:t>-</w:t>
      </w:r>
      <w:r w:rsidR="00AC4D76">
        <w:rPr>
          <w:b/>
          <w:u w:val="single"/>
        </w:rPr>
        <w:t xml:space="preserve"> </w:t>
      </w:r>
      <w:r w:rsidR="00C522AE" w:rsidRPr="00EB3B2C">
        <w:rPr>
          <w:b/>
          <w:u w:val="single"/>
        </w:rPr>
        <w:t xml:space="preserve">Journée de l’ED à Mont Saint- Aignan – mercredi 17 octobre </w:t>
      </w:r>
    </w:p>
    <w:p w:rsidR="00C522AE" w:rsidRDefault="00EB3B2C" w:rsidP="00EB3B2C">
      <w:r>
        <w:t xml:space="preserve">- </w:t>
      </w:r>
      <w:r w:rsidR="00C522AE">
        <w:t>15 propositions de doctorant-e</w:t>
      </w:r>
      <w:r w:rsidR="00AC4D76">
        <w:t>-</w:t>
      </w:r>
      <w:r w:rsidR="00C522AE">
        <w:t>s</w:t>
      </w:r>
      <w:r>
        <w:t xml:space="preserve"> ont été reçues</w:t>
      </w:r>
    </w:p>
    <w:p w:rsidR="00EB3B2C" w:rsidRDefault="00EB3B2C" w:rsidP="00EB3B2C">
      <w:r>
        <w:t>- Programme envisagé :</w:t>
      </w:r>
    </w:p>
    <w:p w:rsidR="00EB3B2C" w:rsidRDefault="00EB3B2C" w:rsidP="00EB3B2C">
      <w:pPr>
        <w:ind w:firstLine="708"/>
      </w:pPr>
      <w:r>
        <w:t>Matin : Conférence, 2 ateliers, 2-3 communications</w:t>
      </w:r>
    </w:p>
    <w:p w:rsidR="00EB3B2C" w:rsidRDefault="00EB3B2C" w:rsidP="00EB3B2C">
      <w:pPr>
        <w:ind w:firstLine="708"/>
      </w:pPr>
      <w:r>
        <w:t xml:space="preserve">Après-midi : 2 ateliers, 2-3 communications, </w:t>
      </w:r>
      <w:r w:rsidR="00C522AE">
        <w:t>table ronde</w:t>
      </w:r>
    </w:p>
    <w:p w:rsidR="00EB3B2C" w:rsidRDefault="00EB3B2C" w:rsidP="00EB3B2C">
      <w:r>
        <w:t>- Communication sur trente minutes</w:t>
      </w:r>
    </w:p>
    <w:p w:rsidR="00EB3B2C" w:rsidRDefault="00EB3B2C" w:rsidP="00EB3B2C">
      <w:r>
        <w:t>- Participation gratuite</w:t>
      </w:r>
    </w:p>
    <w:p w:rsidR="00EB3B2C" w:rsidRDefault="00EB3B2C" w:rsidP="003F0DAF">
      <w:pPr>
        <w:jc w:val="both"/>
      </w:pPr>
      <w:r>
        <w:t>- Le programme sera envo</w:t>
      </w:r>
      <w:r w:rsidR="00890E71">
        <w:t>yé prochainement aux directeurs/</w:t>
      </w:r>
      <w:proofErr w:type="spellStart"/>
      <w:r w:rsidR="00890E71">
        <w:t>trices</w:t>
      </w:r>
      <w:proofErr w:type="spellEnd"/>
      <w:r w:rsidR="00AC4D76">
        <w:t>. C. Durand a demandé à disposer de la liste des intervenant</w:t>
      </w:r>
      <w:r w:rsidR="003F0DAF">
        <w:t>-e-</w:t>
      </w:r>
      <w:r w:rsidR="00AC4D76">
        <w:t>s, afin d’anticiper un covoiturage pour les doctorant-e-s Caennais. Les doctorant-e-s Caennais souhaitant assister à cette Journée peuvent également se manifester pour avoir accès à ce co-voiturage.</w:t>
      </w:r>
    </w:p>
    <w:p w:rsidR="00C522AE" w:rsidRDefault="00AC4D76" w:rsidP="00AC4D76">
      <w:r>
        <w:t xml:space="preserve">- </w:t>
      </w:r>
      <w:r w:rsidR="00EB3B2C">
        <w:t>Le c</w:t>
      </w:r>
      <w:r w:rsidR="00C522AE">
        <w:t>omité de doctorant-e-s </w:t>
      </w:r>
      <w:r w:rsidR="00EB3B2C">
        <w:t>organisateur n’est composé que d’étudiant</w:t>
      </w:r>
      <w:r w:rsidR="00890E71">
        <w:t>-e-</w:t>
      </w:r>
      <w:r w:rsidR="00EB3B2C">
        <w:t>s Rouennais. J-L</w:t>
      </w:r>
      <w:r>
        <w:t>.</w:t>
      </w:r>
      <w:r w:rsidR="00EB3B2C">
        <w:t xml:space="preserve"> </w:t>
      </w:r>
      <w:proofErr w:type="spellStart"/>
      <w:r w:rsidR="00EB3B2C">
        <w:t>Rinaudo</w:t>
      </w:r>
      <w:proofErr w:type="spellEnd"/>
      <w:r w:rsidR="00C522AE">
        <w:t xml:space="preserve"> </w:t>
      </w:r>
      <w:r w:rsidR="00EB3B2C">
        <w:t xml:space="preserve">lance un </w:t>
      </w:r>
      <w:r w:rsidR="00C522AE">
        <w:t xml:space="preserve">appel à participation </w:t>
      </w:r>
      <w:r w:rsidR="00EB3B2C">
        <w:t>aux</w:t>
      </w:r>
      <w:r w:rsidR="00C522AE">
        <w:t xml:space="preserve"> doctorant-e-s Caennais et Havrais.</w:t>
      </w:r>
    </w:p>
    <w:p w:rsidR="00ED0173" w:rsidRDefault="00AC4D76">
      <w:r>
        <w:t xml:space="preserve">- </w:t>
      </w:r>
      <w:r w:rsidR="00C522AE">
        <w:t>La journée aura lieu</w:t>
      </w:r>
      <w:r w:rsidR="00EB3B2C">
        <w:t xml:space="preserve"> à Caen en 2019. La date retenue à titre provisoire est celle du jeudi 17 octobre.</w:t>
      </w:r>
    </w:p>
    <w:p w:rsidR="00890E71" w:rsidRDefault="00890E71"/>
    <w:p w:rsidR="00AC4D76" w:rsidRPr="00AC4D76" w:rsidRDefault="00AC4D76">
      <w:pPr>
        <w:rPr>
          <w:b/>
          <w:u w:val="single"/>
        </w:rPr>
      </w:pPr>
      <w:r w:rsidRPr="00AC4D76">
        <w:rPr>
          <w:b/>
          <w:u w:val="single"/>
        </w:rPr>
        <w:t>3- Contrats doctoraux Région</w:t>
      </w:r>
    </w:p>
    <w:p w:rsidR="00ED0173" w:rsidRDefault="00AC4D76" w:rsidP="00AC4D76">
      <w:r>
        <w:t>- V</w:t>
      </w:r>
      <w:r w:rsidR="00CB1A9D">
        <w:t>alidation</w:t>
      </w:r>
      <w:r w:rsidR="00ED0173">
        <w:t xml:space="preserve"> des candidatures pour la région (projets validés par les directeurs</w:t>
      </w:r>
      <w:r w:rsidR="00890E71">
        <w:t>/</w:t>
      </w:r>
      <w:proofErr w:type="spellStart"/>
      <w:r w:rsidR="00890E71">
        <w:t>trices</w:t>
      </w:r>
      <w:proofErr w:type="spellEnd"/>
      <w:r w:rsidR="00890E71">
        <w:t xml:space="preserve"> de thèse)</w:t>
      </w:r>
    </w:p>
    <w:p w:rsidR="00CB1A9D" w:rsidRDefault="00AC4D76">
      <w:r>
        <w:t xml:space="preserve">- </w:t>
      </w:r>
      <w:r w:rsidR="00ED0173">
        <w:t>3</w:t>
      </w:r>
      <w:r>
        <w:t xml:space="preserve"> contrats</w:t>
      </w:r>
      <w:r w:rsidR="00ED0173">
        <w:t> 100% à Caen – Un cofinancement a</w:t>
      </w:r>
      <w:r>
        <w:t>ve</w:t>
      </w:r>
      <w:r w:rsidR="00ED0173">
        <w:t xml:space="preserve">c Agence de l’eau </w:t>
      </w:r>
      <w:r w:rsidR="00CB1A9D">
        <w:t>(profil</w:t>
      </w:r>
      <w:r w:rsidR="00ED0173">
        <w:t xml:space="preserve"> de </w:t>
      </w:r>
      <w:proofErr w:type="spellStart"/>
      <w:r w:rsidR="00ED0173">
        <w:t>candidat</w:t>
      </w:r>
      <w:r w:rsidR="00890E71">
        <w:t>-e</w:t>
      </w:r>
      <w:proofErr w:type="spellEnd"/>
      <w:r w:rsidR="00ED0173">
        <w:t xml:space="preserve"> recherché en septembre)</w:t>
      </w:r>
    </w:p>
    <w:p w:rsidR="00AC4D76" w:rsidRDefault="00AC4D76">
      <w:r>
        <w:t xml:space="preserve">- Le conseil valide à l’unanimité un </w:t>
      </w:r>
      <w:proofErr w:type="spellStart"/>
      <w:r>
        <w:t>co</w:t>
      </w:r>
      <w:proofErr w:type="spellEnd"/>
      <w:r>
        <w:t>-encadrement</w:t>
      </w:r>
    </w:p>
    <w:p w:rsidR="00CB1A9D" w:rsidRDefault="00CB1A9D"/>
    <w:p w:rsidR="00CB1A9D" w:rsidRPr="00AC4D76" w:rsidRDefault="00AC4D76">
      <w:pPr>
        <w:rPr>
          <w:b/>
          <w:u w:val="single"/>
        </w:rPr>
      </w:pPr>
      <w:r w:rsidRPr="00AC4D76">
        <w:rPr>
          <w:b/>
          <w:u w:val="single"/>
        </w:rPr>
        <w:t xml:space="preserve">4- </w:t>
      </w:r>
      <w:r w:rsidR="00CB1A9D" w:rsidRPr="00AC4D76">
        <w:rPr>
          <w:b/>
          <w:u w:val="single"/>
        </w:rPr>
        <w:t>Contrat établissement :</w:t>
      </w:r>
    </w:p>
    <w:p w:rsidR="00AC4D76" w:rsidRDefault="00AC4D76" w:rsidP="00AC4D76">
      <w:r>
        <w:t xml:space="preserve">- </w:t>
      </w:r>
      <w:r w:rsidR="00CB1A9D">
        <w:t>HSRT</w:t>
      </w:r>
      <w:r>
        <w:t> :</w:t>
      </w:r>
      <w:r w:rsidR="00CB1A9D">
        <w:t xml:space="preserve"> 7 financement de con</w:t>
      </w:r>
      <w:r>
        <w:t>trats doctoraux établissements</w:t>
      </w:r>
    </w:p>
    <w:p w:rsidR="00CB1A9D" w:rsidRDefault="00AC4D76" w:rsidP="00AC4D76">
      <w:r>
        <w:t xml:space="preserve">- </w:t>
      </w:r>
      <w:r w:rsidR="00CB1A9D">
        <w:t xml:space="preserve">13 candidat-e-s auditionné-e-s </w:t>
      </w:r>
    </w:p>
    <w:p w:rsidR="00CB1A9D" w:rsidRDefault="00AC4D76">
      <w:r>
        <w:t>Les résultats</w:t>
      </w:r>
      <w:r w:rsidR="00CB1A9D">
        <w:t xml:space="preserve"> </w:t>
      </w:r>
      <w:r>
        <w:t>(</w:t>
      </w:r>
      <w:r w:rsidR="00DA099D">
        <w:t>seront mis en ligne</w:t>
      </w:r>
      <w:r>
        <w:t xml:space="preserve"> 1 h après le conseil) :</w:t>
      </w:r>
    </w:p>
    <w:p w:rsidR="00E343E8" w:rsidRDefault="00E343E8" w:rsidP="00E343E8">
      <w:pPr>
        <w:pStyle w:val="Paragraphedeliste"/>
        <w:numPr>
          <w:ilvl w:val="0"/>
          <w:numId w:val="12"/>
        </w:numPr>
      </w:pPr>
      <w:r>
        <w:t>1</w:t>
      </w:r>
      <w:r w:rsidRPr="00E343E8">
        <w:rPr>
          <w:vertAlign w:val="superscript"/>
        </w:rPr>
        <w:t>er</w:t>
      </w:r>
      <w:r>
        <w:t xml:space="preserve"> : </w:t>
      </w:r>
      <w:proofErr w:type="spellStart"/>
      <w:r>
        <w:t>DySoLab</w:t>
      </w:r>
      <w:proofErr w:type="spellEnd"/>
      <w:r>
        <w:t xml:space="preserve"> </w:t>
      </w:r>
    </w:p>
    <w:p w:rsidR="00E343E8" w:rsidRDefault="00CB1A9D" w:rsidP="00E343E8">
      <w:pPr>
        <w:pStyle w:val="Paragraphedeliste"/>
        <w:numPr>
          <w:ilvl w:val="0"/>
          <w:numId w:val="12"/>
        </w:numPr>
      </w:pPr>
      <w:r>
        <w:t>2</w:t>
      </w:r>
      <w:r w:rsidR="00E343E8" w:rsidRPr="00E343E8">
        <w:rPr>
          <w:vertAlign w:val="superscript"/>
        </w:rPr>
        <w:t>e</w:t>
      </w:r>
      <w:r w:rsidR="00E343E8">
        <w:t xml:space="preserve"> </w:t>
      </w:r>
      <w:r>
        <w:t xml:space="preserve"> et 3</w:t>
      </w:r>
      <w:r w:rsidR="00E343E8" w:rsidRPr="00E343E8">
        <w:rPr>
          <w:vertAlign w:val="superscript"/>
        </w:rPr>
        <w:t>e</w:t>
      </w:r>
      <w:r w:rsidR="00E343E8">
        <w:t> :</w:t>
      </w:r>
      <w:r>
        <w:t xml:space="preserve"> ESO</w:t>
      </w:r>
      <w:r w:rsidR="00E343E8">
        <w:t>-Caen</w:t>
      </w:r>
    </w:p>
    <w:p w:rsidR="00E343E8" w:rsidRDefault="00E343E8" w:rsidP="00E343E8">
      <w:pPr>
        <w:pStyle w:val="Paragraphedeliste"/>
        <w:numPr>
          <w:ilvl w:val="0"/>
          <w:numId w:val="12"/>
        </w:numPr>
      </w:pPr>
      <w:r>
        <w:t>3</w:t>
      </w:r>
      <w:r w:rsidRPr="00E343E8">
        <w:rPr>
          <w:vertAlign w:val="superscript"/>
        </w:rPr>
        <w:t>e</w:t>
      </w:r>
      <w:r>
        <w:rPr>
          <w:vertAlign w:val="superscript"/>
        </w:rPr>
        <w:t xml:space="preserve"> ex-aequo</w:t>
      </w:r>
      <w:r>
        <w:t> : CETAPS</w:t>
      </w:r>
    </w:p>
    <w:p w:rsidR="00E343E8" w:rsidRDefault="00E343E8" w:rsidP="00E343E8">
      <w:pPr>
        <w:pStyle w:val="Paragraphedeliste"/>
        <w:numPr>
          <w:ilvl w:val="0"/>
          <w:numId w:val="12"/>
        </w:numPr>
      </w:pPr>
      <w:r>
        <w:t>5</w:t>
      </w:r>
      <w:r w:rsidRPr="00E343E8">
        <w:rPr>
          <w:vertAlign w:val="superscript"/>
        </w:rPr>
        <w:t>e</w:t>
      </w:r>
      <w:r>
        <w:t xml:space="preserve"> et 6</w:t>
      </w:r>
      <w:r w:rsidRPr="00E343E8">
        <w:rPr>
          <w:vertAlign w:val="superscript"/>
        </w:rPr>
        <w:t>e</w:t>
      </w:r>
      <w:r>
        <w:t> : LPCN</w:t>
      </w:r>
    </w:p>
    <w:p w:rsidR="00CB1A9D" w:rsidRDefault="00E343E8" w:rsidP="00E343E8">
      <w:pPr>
        <w:pStyle w:val="Paragraphedeliste"/>
        <w:numPr>
          <w:ilvl w:val="0"/>
          <w:numId w:val="12"/>
        </w:numPr>
      </w:pPr>
      <w:r>
        <w:t>7</w:t>
      </w:r>
      <w:r w:rsidRPr="00E343E8">
        <w:rPr>
          <w:vertAlign w:val="superscript"/>
        </w:rPr>
        <w:t>e</w:t>
      </w:r>
      <w:r>
        <w:t xml:space="preserve"> : </w:t>
      </w:r>
      <w:r w:rsidR="00CB1A9D">
        <w:t>CETAP</w:t>
      </w:r>
      <w:r>
        <w:t xml:space="preserve">S / </w:t>
      </w:r>
      <w:proofErr w:type="spellStart"/>
      <w:r>
        <w:t>CesamS</w:t>
      </w:r>
      <w:proofErr w:type="spellEnd"/>
    </w:p>
    <w:p w:rsidR="00CB1A9D" w:rsidRDefault="00E343E8">
      <w:r>
        <w:lastRenderedPageBreak/>
        <w:t>- 2 personnes sont sur liste complémentaire</w:t>
      </w:r>
    </w:p>
    <w:p w:rsidR="00E343E8" w:rsidRDefault="00E343E8" w:rsidP="00E343E8">
      <w:r>
        <w:t xml:space="preserve">- J-L. </w:t>
      </w:r>
      <w:proofErr w:type="spellStart"/>
      <w:r>
        <w:t>Rinaudo</w:t>
      </w:r>
      <w:proofErr w:type="spellEnd"/>
      <w:r>
        <w:t xml:space="preserve"> précise que les délibérations se sont déroulées dans une « ambiance sereine ».</w:t>
      </w:r>
    </w:p>
    <w:p w:rsidR="00DA099D" w:rsidRDefault="00E343E8">
      <w:r>
        <w:t>- La liste des candidat</w:t>
      </w:r>
      <w:r w:rsidR="003F0DAF">
        <w:t>-e-</w:t>
      </w:r>
      <w:r>
        <w:t>s retenu</w:t>
      </w:r>
      <w:r w:rsidR="003F0DAF">
        <w:t>-e-</w:t>
      </w:r>
      <w:r>
        <w:t>s a été soumise au vote. Elle est validée : 12 pour, 2 abstention, 1 non vote</w:t>
      </w:r>
    </w:p>
    <w:p w:rsidR="00E343E8" w:rsidRDefault="00E343E8"/>
    <w:p w:rsidR="00DA099D" w:rsidRPr="00E343E8" w:rsidRDefault="00E343E8">
      <w:pPr>
        <w:rPr>
          <w:b/>
          <w:u w:val="single"/>
        </w:rPr>
      </w:pPr>
      <w:r>
        <w:rPr>
          <w:b/>
          <w:u w:val="single"/>
        </w:rPr>
        <w:t xml:space="preserve">5- </w:t>
      </w:r>
      <w:r w:rsidR="00DA099D" w:rsidRPr="00E343E8">
        <w:rPr>
          <w:b/>
          <w:u w:val="single"/>
        </w:rPr>
        <w:t>Calendrier 2018</w:t>
      </w:r>
    </w:p>
    <w:p w:rsidR="00DA099D" w:rsidRDefault="00E343E8" w:rsidP="00E343E8">
      <w:r>
        <w:t xml:space="preserve">- </w:t>
      </w:r>
      <w:r w:rsidR="00DA099D">
        <w:t>11 octobre</w:t>
      </w:r>
      <w:r>
        <w:t> : C</w:t>
      </w:r>
      <w:r w:rsidR="00DA099D">
        <w:t xml:space="preserve">onseil </w:t>
      </w:r>
      <w:r>
        <w:t xml:space="preserve">de l’ED </w:t>
      </w:r>
      <w:r w:rsidR="00DA099D">
        <w:t>au Havre</w:t>
      </w:r>
    </w:p>
    <w:p w:rsidR="00DA099D" w:rsidRDefault="00E343E8">
      <w:r>
        <w:t xml:space="preserve">- </w:t>
      </w:r>
      <w:r w:rsidR="00DA099D">
        <w:t>17 octobre</w:t>
      </w:r>
      <w:r>
        <w:t xml:space="preserve"> : </w:t>
      </w:r>
      <w:r w:rsidR="00DA099D">
        <w:t xml:space="preserve"> </w:t>
      </w:r>
      <w:r>
        <w:t>Journée de l’Ecole Doctorale à Rouen</w:t>
      </w:r>
    </w:p>
    <w:p w:rsidR="00E343E8" w:rsidRDefault="00E343E8">
      <w:r>
        <w:t>- 15 au 18 novembre : Réunion de rentrée de l’ED sur les 3 sites</w:t>
      </w:r>
    </w:p>
    <w:p w:rsidR="00EF65CC" w:rsidRDefault="00EF65CC">
      <w:r>
        <w:t>- 15 novembre : Accueil des doctorant</w:t>
      </w:r>
      <w:r w:rsidR="003F0DAF">
        <w:t>-e-</w:t>
      </w:r>
      <w:r>
        <w:t>s financé</w:t>
      </w:r>
      <w:r w:rsidR="003F0DAF">
        <w:t>-e-</w:t>
      </w:r>
      <w:r>
        <w:t>s par la Région</w:t>
      </w:r>
    </w:p>
    <w:p w:rsidR="00DA099D" w:rsidRDefault="00E343E8">
      <w:r>
        <w:t xml:space="preserve">- </w:t>
      </w:r>
      <w:r w:rsidR="00DA099D">
        <w:t>17 janvier</w:t>
      </w:r>
      <w:r w:rsidR="00EF65CC">
        <w:t> : E</w:t>
      </w:r>
      <w:r w:rsidR="00DA099D">
        <w:t xml:space="preserve">lections </w:t>
      </w:r>
      <w:r w:rsidR="00EF65CC">
        <w:t>des représentant</w:t>
      </w:r>
      <w:r w:rsidR="003F0DAF">
        <w:t>-e-</w:t>
      </w:r>
      <w:r w:rsidR="00EF65CC">
        <w:t xml:space="preserve">s </w:t>
      </w:r>
      <w:r w:rsidR="00DA099D">
        <w:t>doctorant</w:t>
      </w:r>
      <w:r w:rsidR="00EF65CC">
        <w:t>-</w:t>
      </w:r>
      <w:r w:rsidR="00DA099D">
        <w:t>e</w:t>
      </w:r>
      <w:r w:rsidR="00EF65CC">
        <w:t>-</w:t>
      </w:r>
      <w:r w:rsidR="00DA099D">
        <w:t>s</w:t>
      </w:r>
      <w:r w:rsidR="00EF65CC">
        <w:t xml:space="preserve"> sur les sites de Caen et Rouen</w:t>
      </w:r>
    </w:p>
    <w:p w:rsidR="00DA099D" w:rsidRDefault="00E343E8">
      <w:r>
        <w:t xml:space="preserve">- </w:t>
      </w:r>
      <w:r w:rsidR="00EF65CC">
        <w:t>24 janvier : C</w:t>
      </w:r>
      <w:r w:rsidR="00DA099D">
        <w:t>onseil</w:t>
      </w:r>
      <w:r w:rsidR="00EF65CC">
        <w:t xml:space="preserve"> de l’</w:t>
      </w:r>
      <w:r w:rsidR="00DA099D">
        <w:t>ED</w:t>
      </w:r>
      <w:r w:rsidR="00EF65CC">
        <w:t xml:space="preserve"> à</w:t>
      </w:r>
      <w:r w:rsidR="00DA099D">
        <w:t xml:space="preserve"> Caen</w:t>
      </w:r>
    </w:p>
    <w:p w:rsidR="00DA099D" w:rsidRDefault="00E343E8">
      <w:r>
        <w:t xml:space="preserve">- </w:t>
      </w:r>
      <w:r w:rsidR="00DA099D">
        <w:t>Février 2019</w:t>
      </w:r>
      <w:r w:rsidR="00EF65CC">
        <w:t> : C</w:t>
      </w:r>
      <w:r w:rsidR="00DA099D">
        <w:t>ommi</w:t>
      </w:r>
      <w:r w:rsidR="00EF65CC">
        <w:t>ssion contrat doctoral région (</w:t>
      </w:r>
      <w:r w:rsidR="00DA099D">
        <w:t>pas de date précise)</w:t>
      </w:r>
    </w:p>
    <w:p w:rsidR="00DA099D" w:rsidRDefault="00E343E8">
      <w:r>
        <w:t xml:space="preserve">- </w:t>
      </w:r>
      <w:r w:rsidR="00DA099D">
        <w:t>4 avril</w:t>
      </w:r>
      <w:r w:rsidR="00EF65CC">
        <w:t> : C</w:t>
      </w:r>
      <w:r w:rsidR="00DA099D">
        <w:t xml:space="preserve">onseil </w:t>
      </w:r>
      <w:r w:rsidR="00EF65CC">
        <w:t>de l’</w:t>
      </w:r>
      <w:r w:rsidR="00DA099D">
        <w:t>ED à Rouen</w:t>
      </w:r>
    </w:p>
    <w:p w:rsidR="00DA099D" w:rsidRDefault="00E343E8">
      <w:r>
        <w:t xml:space="preserve">- </w:t>
      </w:r>
      <w:r w:rsidR="00DA099D">
        <w:t>25</w:t>
      </w:r>
      <w:r w:rsidR="00EF65CC">
        <w:t>-26</w:t>
      </w:r>
      <w:r w:rsidR="00DA099D">
        <w:t xml:space="preserve"> juin</w:t>
      </w:r>
      <w:r w:rsidR="00EF65CC">
        <w:t> : Contrat établissement à Caen puis</w:t>
      </w:r>
      <w:r w:rsidR="00DA099D">
        <w:t xml:space="preserve"> à Rouen </w:t>
      </w:r>
    </w:p>
    <w:p w:rsidR="00EF65CC" w:rsidRDefault="00EF65CC" w:rsidP="00EF65CC">
      <w:r>
        <w:t>- 27 juin : Conseil de l’ED en visio-conférence</w:t>
      </w:r>
    </w:p>
    <w:p w:rsidR="00DA099D" w:rsidRDefault="00DA099D"/>
    <w:p w:rsidR="00EF65CC" w:rsidRPr="00BE5165" w:rsidRDefault="00EF65CC">
      <w:pPr>
        <w:rPr>
          <w:u w:val="single"/>
        </w:rPr>
      </w:pPr>
      <w:r w:rsidRPr="00BE5165">
        <w:rPr>
          <w:u w:val="single"/>
        </w:rPr>
        <w:t>A noter :</w:t>
      </w:r>
    </w:p>
    <w:p w:rsidR="00EF65CC" w:rsidRDefault="00EF65CC" w:rsidP="0033661F">
      <w:pPr>
        <w:jc w:val="both"/>
      </w:pPr>
      <w:r>
        <w:t>- Le dépôt des dossiers se fera plus tôt l’année prochaine. Il est proposé, dans ce cas, de ne plus demander à ce que le master 2 soit obtenu au moment du dépôt du dossier, mais pour l’audition, afin que les étudiant</w:t>
      </w:r>
      <w:r w:rsidR="00890E71">
        <w:t>-e-</w:t>
      </w:r>
      <w:r>
        <w:t>s ne soit pas pénalisé</w:t>
      </w:r>
      <w:r w:rsidR="00890E71">
        <w:t>-e-</w:t>
      </w:r>
      <w:r>
        <w:t>s par une année scolaire plus courte.</w:t>
      </w:r>
    </w:p>
    <w:p w:rsidR="00EF65CC" w:rsidRDefault="00EF65CC">
      <w:r>
        <w:t xml:space="preserve">- A-M. Le </w:t>
      </w:r>
      <w:proofErr w:type="spellStart"/>
      <w:r>
        <w:t>Chevrel</w:t>
      </w:r>
      <w:proofErr w:type="spellEnd"/>
      <w:r>
        <w:t xml:space="preserve"> demande à ce que soit revu</w:t>
      </w:r>
      <w:r w:rsidR="0033661F">
        <w:t>e</w:t>
      </w:r>
      <w:r>
        <w:t xml:space="preserve"> les dates butoirs pour les rapports d’activité annuel et les rapports de comité de suivi.</w:t>
      </w:r>
    </w:p>
    <w:p w:rsidR="00DA099D" w:rsidRDefault="00883475" w:rsidP="0033661F">
      <w:pPr>
        <w:jc w:val="both"/>
      </w:pPr>
      <w:r>
        <w:t xml:space="preserve">- </w:t>
      </w:r>
      <w:r w:rsidR="00873E7C">
        <w:t>Contrat région</w:t>
      </w:r>
      <w:r>
        <w:t xml:space="preserve"> : J-L. </w:t>
      </w:r>
      <w:proofErr w:type="spellStart"/>
      <w:r>
        <w:t>Rinaudo</w:t>
      </w:r>
      <w:proofErr w:type="spellEnd"/>
      <w:r>
        <w:t xml:space="preserve"> précise que la Région a pour politique la diminution du nombre de contrats</w:t>
      </w:r>
      <w:r w:rsidR="00873E7C">
        <w:t xml:space="preserve"> 100%, </w:t>
      </w:r>
      <w:r>
        <w:t>en contrepartie de l’augmentation des contrats 50%. Plus précisément,</w:t>
      </w:r>
      <w:r w:rsidR="00873E7C">
        <w:t xml:space="preserve"> chaque année on perd un contrat </w:t>
      </w:r>
      <w:r>
        <w:t xml:space="preserve">100% </w:t>
      </w:r>
      <w:r w:rsidR="00873E7C">
        <w:t xml:space="preserve">sur l’ensemble de l’ED. </w:t>
      </w:r>
    </w:p>
    <w:p w:rsidR="00883475" w:rsidRDefault="00883475"/>
    <w:p w:rsidR="00883475" w:rsidRPr="00BE5165" w:rsidRDefault="00883475">
      <w:pPr>
        <w:rPr>
          <w:b/>
          <w:u w:val="single"/>
        </w:rPr>
      </w:pPr>
      <w:r w:rsidRPr="00BE5165">
        <w:rPr>
          <w:b/>
          <w:u w:val="single"/>
        </w:rPr>
        <w:t>6- Contribution Vie Etudiante et de Campus</w:t>
      </w:r>
    </w:p>
    <w:p w:rsidR="00883475" w:rsidRDefault="00883475" w:rsidP="0033661F">
      <w:pPr>
        <w:jc w:val="both"/>
      </w:pPr>
      <w:r>
        <w:t xml:space="preserve">- Question : pour </w:t>
      </w:r>
      <w:r w:rsidR="00890E71">
        <w:t xml:space="preserve">celles et ceux </w:t>
      </w:r>
      <w:r>
        <w:t>qui doivent se réinscrire en 4</w:t>
      </w:r>
      <w:r w:rsidRPr="00883475">
        <w:rPr>
          <w:vertAlign w:val="superscript"/>
        </w:rPr>
        <w:t>e</w:t>
      </w:r>
      <w:r>
        <w:t xml:space="preserve"> année en vue de soutenir avant la fin d’année (civile) doivent-ils s’acquitter de cette somme ?</w:t>
      </w:r>
      <w:r w:rsidR="00BE5165">
        <w:t xml:space="preserve"> Il semblerait que oui ; s’ils ne s’acquittent pas les 90 euros alors ils ne sont pas couverts.</w:t>
      </w:r>
    </w:p>
    <w:p w:rsidR="00883475" w:rsidRDefault="00883475" w:rsidP="00883475">
      <w:r>
        <w:t>- Les doctorant</w:t>
      </w:r>
      <w:r w:rsidR="0033661F">
        <w:t>-e-</w:t>
      </w:r>
      <w:r>
        <w:t>s sous financement sembleraient exonéré</w:t>
      </w:r>
      <w:r w:rsidR="0033661F">
        <w:t>.</w:t>
      </w:r>
    </w:p>
    <w:p w:rsidR="0033661F" w:rsidRDefault="0033661F" w:rsidP="00883475"/>
    <w:p w:rsidR="00873E7C" w:rsidRDefault="00BE5165" w:rsidP="0033661F">
      <w:pPr>
        <w:jc w:val="both"/>
      </w:pPr>
      <w:r>
        <w:lastRenderedPageBreak/>
        <w:t>-</w:t>
      </w:r>
      <w:r w:rsidR="00FA44B1">
        <w:t xml:space="preserve"> Pour </w:t>
      </w:r>
      <w:r w:rsidR="00890E71">
        <w:t>celles et ceux</w:t>
      </w:r>
      <w:r w:rsidR="00FA44B1">
        <w:t xml:space="preserve"> qui soutiennent avant la fin de l’année. S’ils n’ont pas transmis de dossier de soutenance, alors la r</w:t>
      </w:r>
      <w:r w:rsidR="0033661F">
        <w:t xml:space="preserve">éinscription est obligatoire. S’il y a réinscription alors, il y </w:t>
      </w:r>
      <w:r w:rsidR="00FA44B1">
        <w:t>aurait, à priori,</w:t>
      </w:r>
      <w:r>
        <w:t xml:space="preserve"> </w:t>
      </w:r>
      <w:r w:rsidR="00FA44B1">
        <w:t xml:space="preserve">paiement de la </w:t>
      </w:r>
      <w:r w:rsidR="00873E7C">
        <w:t>CVEC</w:t>
      </w:r>
      <w:r w:rsidR="00FA44B1">
        <w:t xml:space="preserve"> (date butoir :</w:t>
      </w:r>
      <w:r w:rsidR="00873E7C">
        <w:t xml:space="preserve"> avant jusqu’au 30 octobre</w:t>
      </w:r>
      <w:r>
        <w:t xml:space="preserve"> – voir avec le mail de Durand concernant les réinscriptions</w:t>
      </w:r>
      <w:r w:rsidR="00FA44B1">
        <w:t>)</w:t>
      </w:r>
      <w:r w:rsidR="0033661F">
        <w:t>.</w:t>
      </w:r>
    </w:p>
    <w:p w:rsidR="00C522AE" w:rsidRDefault="00BE5165">
      <w:r>
        <w:t>- Cette nouveauté est encore flou et reste à préciser.</w:t>
      </w:r>
    </w:p>
    <w:p w:rsidR="00BE5165" w:rsidRDefault="00BE5165"/>
    <w:p w:rsidR="00BE5165" w:rsidRPr="00BE5165" w:rsidRDefault="00BE5165">
      <w:pPr>
        <w:rPr>
          <w:b/>
          <w:u w:val="single"/>
        </w:rPr>
      </w:pPr>
      <w:r w:rsidRPr="00BE5165">
        <w:rPr>
          <w:b/>
          <w:u w:val="single"/>
        </w:rPr>
        <w:t>7- Membres extérieurs</w:t>
      </w:r>
    </w:p>
    <w:p w:rsidR="00BE5165" w:rsidRDefault="00BE5165" w:rsidP="0033661F">
      <w:r>
        <w:t>Selon l’arrêté de mai 2016, le conseil de l’ED doit disposer de 5 membres extérieurs. Or, ce n’est pas encore le cas dans notre ED. Des propositions ont été faites mais restent en attente.</w:t>
      </w:r>
    </w:p>
    <w:p w:rsidR="00BE5165" w:rsidRDefault="00BE5165"/>
    <w:p w:rsidR="00BE5165" w:rsidRPr="00BE5165" w:rsidRDefault="00BE5165">
      <w:pPr>
        <w:rPr>
          <w:b/>
          <w:u w:val="single"/>
        </w:rPr>
      </w:pPr>
      <w:r w:rsidRPr="00BE5165">
        <w:rPr>
          <w:b/>
          <w:u w:val="single"/>
        </w:rPr>
        <w:t>8- Proposition / Remarques : Modification des dossiers de pré-inscription pour les contrats établissement</w:t>
      </w:r>
    </w:p>
    <w:p w:rsidR="006B7FA3" w:rsidRDefault="00BE5165" w:rsidP="00BE5165">
      <w:pPr>
        <w:pStyle w:val="Paragraphedeliste"/>
        <w:numPr>
          <w:ilvl w:val="0"/>
          <w:numId w:val="12"/>
        </w:numPr>
      </w:pPr>
      <w:r>
        <w:t xml:space="preserve">Volonté de réguler la longueur du projet (J-L. </w:t>
      </w:r>
      <w:bookmarkStart w:id="0" w:name="_GoBack"/>
      <w:bookmarkEnd w:id="0"/>
      <w:proofErr w:type="spellStart"/>
      <w:r>
        <w:t>Rinaudo</w:t>
      </w:r>
      <w:proofErr w:type="spellEnd"/>
      <w:r>
        <w:t xml:space="preserve"> fait remarquer que certains dossiers sont remplis avec une taille de police 10, alors que d’autres utilisent une taille 14). Il est proposé qu’au lieu des deux pages demandé jusqu’alors, ce soit un nombre de caractères ou de mots qui soit imposé. </w:t>
      </w:r>
    </w:p>
    <w:p w:rsidR="006B7FA3" w:rsidRDefault="00BE5165" w:rsidP="0065009A">
      <w:pPr>
        <w:pStyle w:val="Paragraphedeliste"/>
        <w:numPr>
          <w:ilvl w:val="0"/>
          <w:numId w:val="12"/>
        </w:numPr>
      </w:pPr>
      <w:r>
        <w:t>Il est également envisagé que ce dépôt soit fait en ligne</w:t>
      </w:r>
    </w:p>
    <w:sectPr w:rsidR="006B7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C22"/>
    <w:multiLevelType w:val="hybridMultilevel"/>
    <w:tmpl w:val="B8784BDC"/>
    <w:lvl w:ilvl="0" w:tplc="0684454A">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487ACE"/>
    <w:multiLevelType w:val="hybridMultilevel"/>
    <w:tmpl w:val="D34A5814"/>
    <w:lvl w:ilvl="0" w:tplc="7C8EE1E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B9068E"/>
    <w:multiLevelType w:val="hybridMultilevel"/>
    <w:tmpl w:val="3EAE04B4"/>
    <w:lvl w:ilvl="0" w:tplc="871E22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C87875"/>
    <w:multiLevelType w:val="hybridMultilevel"/>
    <w:tmpl w:val="E4DEAA64"/>
    <w:lvl w:ilvl="0" w:tplc="1AD22F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555CAB"/>
    <w:multiLevelType w:val="hybridMultilevel"/>
    <w:tmpl w:val="CBE244DA"/>
    <w:lvl w:ilvl="0" w:tplc="63BA53A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4F3D29"/>
    <w:multiLevelType w:val="hybridMultilevel"/>
    <w:tmpl w:val="58F892A6"/>
    <w:lvl w:ilvl="0" w:tplc="40767E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9065A0"/>
    <w:multiLevelType w:val="hybridMultilevel"/>
    <w:tmpl w:val="F65E0876"/>
    <w:lvl w:ilvl="0" w:tplc="E6BA07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5A2A25"/>
    <w:multiLevelType w:val="hybridMultilevel"/>
    <w:tmpl w:val="57C21CAA"/>
    <w:lvl w:ilvl="0" w:tplc="C2BAF01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600F80"/>
    <w:multiLevelType w:val="hybridMultilevel"/>
    <w:tmpl w:val="51BE5E96"/>
    <w:lvl w:ilvl="0" w:tplc="1F0460B4">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9CE40A0"/>
    <w:multiLevelType w:val="hybridMultilevel"/>
    <w:tmpl w:val="61740492"/>
    <w:lvl w:ilvl="0" w:tplc="F8429A5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0F3CD8"/>
    <w:multiLevelType w:val="hybridMultilevel"/>
    <w:tmpl w:val="E7F8C7D4"/>
    <w:lvl w:ilvl="0" w:tplc="41DA984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FA23B5"/>
    <w:multiLevelType w:val="hybridMultilevel"/>
    <w:tmpl w:val="2604D66E"/>
    <w:lvl w:ilvl="0" w:tplc="115C4DB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9"/>
  </w:num>
  <w:num w:numId="6">
    <w:abstractNumId w:val="4"/>
  </w:num>
  <w:num w:numId="7">
    <w:abstractNumId w:val="10"/>
  </w:num>
  <w:num w:numId="8">
    <w:abstractNumId w:val="2"/>
  </w:num>
  <w:num w:numId="9">
    <w:abstractNumId w:val="1"/>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AE"/>
    <w:rsid w:val="0033661F"/>
    <w:rsid w:val="003F0DAF"/>
    <w:rsid w:val="006B7FA3"/>
    <w:rsid w:val="007B6E97"/>
    <w:rsid w:val="00873E7C"/>
    <w:rsid w:val="00883475"/>
    <w:rsid w:val="00890E71"/>
    <w:rsid w:val="00AC4D76"/>
    <w:rsid w:val="00BE5165"/>
    <w:rsid w:val="00C522AE"/>
    <w:rsid w:val="00C62285"/>
    <w:rsid w:val="00CB1A9D"/>
    <w:rsid w:val="00DA099D"/>
    <w:rsid w:val="00E343E8"/>
    <w:rsid w:val="00EB3B2C"/>
    <w:rsid w:val="00ED0173"/>
    <w:rsid w:val="00EF65CC"/>
    <w:rsid w:val="00FA44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B360"/>
  <w15:chartTrackingRefBased/>
  <w15:docId w15:val="{9F741F8E-945F-44B3-8D77-BEA95C53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692</Words>
  <Characters>3811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Pauchard</dc:creator>
  <cp:keywords/>
  <dc:description/>
  <cp:lastModifiedBy>Thomas Roulland</cp:lastModifiedBy>
  <cp:revision>3</cp:revision>
  <dcterms:created xsi:type="dcterms:W3CDTF">2018-07-10T09:16:00Z</dcterms:created>
  <dcterms:modified xsi:type="dcterms:W3CDTF">2018-07-10T09:20:00Z</dcterms:modified>
</cp:coreProperties>
</file>